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7"/>
        <w:ind w:left="3012" w:right="60" w:firstLine="0"/>
        <w:jc w:val="center"/>
        <w:rPr>
          <w:rFonts w:ascii="Courier New" w:hAnsi="Courier New"/>
          <w:b/>
          <w:sz w:val="40"/>
        </w:rPr>
      </w:pPr>
      <w:r>
        <w:rPr>
          <w:rFonts w:ascii="Courier New" w:hAnsi="Courier New"/>
          <w:b/>
          <w:sz w:val="4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623569</wp:posOffset>
            </wp:positionH>
            <wp:positionV relativeFrom="paragraph">
              <wp:posOffset>3370</wp:posOffset>
            </wp:positionV>
            <wp:extent cx="1173480" cy="13527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35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color w:val="00007F"/>
          <w:sz w:val="40"/>
        </w:rPr>
        <w:t>МКУ</w:t>
      </w:r>
      <w:r>
        <w:rPr>
          <w:rFonts w:ascii="Courier New" w:hAnsi="Courier New"/>
          <w:b/>
          <w:color w:val="00007F"/>
          <w:spacing w:val="-18"/>
          <w:sz w:val="40"/>
        </w:rPr>
        <w:t> </w:t>
      </w:r>
      <w:r>
        <w:rPr>
          <w:rFonts w:ascii="Courier New" w:hAnsi="Courier New"/>
          <w:b/>
          <w:color w:val="00007F"/>
          <w:sz w:val="40"/>
        </w:rPr>
        <w:t>«УПРАВЛЕНИЕ</w:t>
      </w:r>
      <w:r>
        <w:rPr>
          <w:rFonts w:ascii="Courier New" w:hAnsi="Courier New"/>
          <w:b/>
          <w:color w:val="00007F"/>
          <w:spacing w:val="-18"/>
          <w:sz w:val="40"/>
        </w:rPr>
        <w:t> </w:t>
      </w:r>
      <w:r>
        <w:rPr>
          <w:rFonts w:ascii="Courier New" w:hAnsi="Courier New"/>
          <w:b/>
          <w:color w:val="00007F"/>
          <w:sz w:val="40"/>
        </w:rPr>
        <w:t>ГРАЖДАНСКОЙ ЗАЩИТЫ ГОРОДА ВЛАДИМИРА»</w:t>
      </w:r>
    </w:p>
    <w:p>
      <w:pPr>
        <w:pStyle w:val="Title"/>
      </w:pPr>
      <w:r>
        <w:rPr>
          <w:color w:val="FF0000"/>
        </w:rPr>
        <w:t>Н</w:t>
      </w:r>
      <w:r>
        <w:rPr>
          <w:color w:val="FF0000"/>
          <w:spacing w:val="-141"/>
        </w:rPr>
        <w:t> </w:t>
      </w:r>
      <w:r>
        <w:rPr>
          <w:color w:val="FF0000"/>
        </w:rPr>
        <w:t>А</w:t>
      </w:r>
      <w:r>
        <w:rPr>
          <w:color w:val="FF0000"/>
          <w:spacing w:val="-141"/>
        </w:rPr>
        <w:t> </w:t>
      </w:r>
      <w:r>
        <w:rPr>
          <w:color w:val="FF0000"/>
        </w:rPr>
        <w:t>П</w:t>
      </w:r>
      <w:r>
        <w:rPr>
          <w:color w:val="FF0000"/>
          <w:spacing w:val="-141"/>
        </w:rPr>
        <w:t> </w:t>
      </w:r>
      <w:r>
        <w:rPr>
          <w:color w:val="FF0000"/>
        </w:rPr>
        <w:t>О</w:t>
      </w:r>
      <w:r>
        <w:rPr>
          <w:color w:val="FF0000"/>
          <w:spacing w:val="-141"/>
        </w:rPr>
        <w:t> </w:t>
      </w:r>
      <w:r>
        <w:rPr>
          <w:color w:val="FF0000"/>
        </w:rPr>
        <w:t>М</w:t>
      </w:r>
      <w:r>
        <w:rPr>
          <w:color w:val="FF0000"/>
          <w:spacing w:val="-141"/>
        </w:rPr>
        <w:t> </w:t>
      </w:r>
      <w:r>
        <w:rPr>
          <w:color w:val="FF0000"/>
        </w:rPr>
        <w:t>И</w:t>
      </w:r>
      <w:r>
        <w:rPr>
          <w:color w:val="FF0000"/>
          <w:spacing w:val="-141"/>
        </w:rPr>
        <w:t> </w:t>
      </w:r>
      <w:r>
        <w:rPr>
          <w:color w:val="FF0000"/>
        </w:rPr>
        <w:t>Н</w:t>
      </w:r>
      <w:r>
        <w:rPr>
          <w:color w:val="FF0000"/>
          <w:spacing w:val="-141"/>
        </w:rPr>
        <w:t> </w:t>
      </w:r>
      <w:r>
        <w:rPr>
          <w:color w:val="FF0000"/>
        </w:rPr>
        <w:t>А</w:t>
      </w:r>
      <w:r>
        <w:rPr>
          <w:color w:val="FF0000"/>
          <w:spacing w:val="-141"/>
        </w:rPr>
        <w:t> </w:t>
      </w:r>
      <w:r>
        <w:rPr>
          <w:color w:val="FF0000"/>
        </w:rPr>
        <w:t>Е</w:t>
      </w:r>
      <w:r>
        <w:rPr>
          <w:color w:val="FF0000"/>
          <w:spacing w:val="-141"/>
        </w:rPr>
        <w:t> </w:t>
      </w:r>
      <w:r>
        <w:rPr>
          <w:color w:val="FF0000"/>
          <w:spacing w:val="-10"/>
        </w:rPr>
        <w:t>Т</w:t>
      </w:r>
    </w:p>
    <w:p>
      <w:pPr>
        <w:spacing w:before="1"/>
        <w:ind w:left="3013" w:right="60" w:firstLine="0"/>
        <w:jc w:val="center"/>
        <w:rPr>
          <w:rFonts w:ascii="Courier New" w:hAnsi="Courier New"/>
          <w:b/>
          <w:i/>
          <w:sz w:val="36"/>
        </w:rPr>
      </w:pPr>
      <w:r>
        <w:rPr>
          <w:rFonts w:ascii="Courier New" w:hAnsi="Courier New"/>
          <w:b/>
          <w:i/>
          <w:color w:val="FF0000"/>
          <w:sz w:val="36"/>
        </w:rPr>
        <w:t>ПРАВИЛА</w:t>
      </w:r>
      <w:r>
        <w:rPr>
          <w:rFonts w:ascii="Courier New" w:hAnsi="Courier New"/>
          <w:b/>
          <w:i/>
          <w:color w:val="FF0000"/>
          <w:spacing w:val="-12"/>
          <w:sz w:val="36"/>
        </w:rPr>
        <w:t> </w:t>
      </w:r>
      <w:r>
        <w:rPr>
          <w:rFonts w:ascii="Courier New" w:hAnsi="Courier New"/>
          <w:b/>
          <w:i/>
          <w:color w:val="FF0000"/>
          <w:sz w:val="36"/>
        </w:rPr>
        <w:t>ПОВЕДЕНИЯ</w:t>
      </w:r>
      <w:r>
        <w:rPr>
          <w:rFonts w:ascii="Courier New" w:hAnsi="Courier New"/>
          <w:b/>
          <w:i/>
          <w:color w:val="FF0000"/>
          <w:spacing w:val="-12"/>
          <w:sz w:val="36"/>
        </w:rPr>
        <w:t> </w:t>
      </w:r>
      <w:r>
        <w:rPr>
          <w:rFonts w:ascii="Courier New" w:hAnsi="Courier New"/>
          <w:b/>
          <w:i/>
          <w:color w:val="FF0000"/>
          <w:sz w:val="36"/>
        </w:rPr>
        <w:t>В</w:t>
      </w:r>
      <w:r>
        <w:rPr>
          <w:rFonts w:ascii="Courier New" w:hAnsi="Courier New"/>
          <w:b/>
          <w:i/>
          <w:color w:val="FF0000"/>
          <w:spacing w:val="-12"/>
          <w:sz w:val="36"/>
        </w:rPr>
        <w:t> </w:t>
      </w:r>
      <w:r>
        <w:rPr>
          <w:rFonts w:ascii="Courier New" w:hAnsi="Courier New"/>
          <w:b/>
          <w:i/>
          <w:color w:val="FF0000"/>
          <w:sz w:val="36"/>
        </w:rPr>
        <w:t>ЧРЕЗВЫЧАЙНЫХ </w:t>
      </w:r>
      <w:r>
        <w:rPr>
          <w:rFonts w:ascii="Courier New" w:hAnsi="Courier New"/>
          <w:b/>
          <w:i/>
          <w:color w:val="FF0000"/>
          <w:spacing w:val="-2"/>
          <w:sz w:val="36"/>
        </w:rPr>
        <w:t>СИТУАЦИЯХ</w:t>
      </w:r>
    </w:p>
    <w:p>
      <w:pPr>
        <w:pStyle w:val="BodyText"/>
        <w:ind w:left="0"/>
        <w:jc w:val="left"/>
        <w:rPr>
          <w:rFonts w:ascii="Courier New"/>
          <w:i/>
          <w:sz w:val="36"/>
        </w:rPr>
      </w:pPr>
    </w:p>
    <w:p>
      <w:pPr>
        <w:pStyle w:val="BodyText"/>
        <w:ind w:left="0"/>
        <w:jc w:val="left"/>
        <w:rPr>
          <w:rFonts w:ascii="Courier New"/>
          <w:i/>
          <w:sz w:val="36"/>
        </w:rPr>
      </w:pPr>
    </w:p>
    <w:p>
      <w:pPr>
        <w:pStyle w:val="BodyText"/>
        <w:ind w:left="0"/>
        <w:jc w:val="left"/>
        <w:rPr>
          <w:rFonts w:ascii="Courier New"/>
          <w:i/>
          <w:sz w:val="36"/>
        </w:rPr>
      </w:pPr>
    </w:p>
    <w:p>
      <w:pPr>
        <w:pStyle w:val="BodyText"/>
        <w:spacing w:before="60"/>
        <w:ind w:left="0"/>
        <w:jc w:val="left"/>
        <w:rPr>
          <w:rFonts w:ascii="Courier New"/>
          <w:i/>
          <w:sz w:val="36"/>
        </w:rPr>
      </w:pPr>
    </w:p>
    <w:p>
      <w:pPr>
        <w:spacing w:before="1"/>
        <w:ind w:left="145" w:right="0" w:firstLine="0"/>
        <w:jc w:val="center"/>
        <w:rPr>
          <w:b/>
          <w:sz w:val="36"/>
        </w:rPr>
      </w:pPr>
      <w:r>
        <w:rPr>
          <w:b/>
          <w:color w:val="FF0000"/>
          <w:spacing w:val="-2"/>
          <w:sz w:val="36"/>
        </w:rPr>
        <w:t>ПАМЯТКА</w:t>
      </w:r>
    </w:p>
    <w:p>
      <w:pPr>
        <w:spacing w:before="0"/>
        <w:ind w:left="202" w:right="60" w:firstLine="0"/>
        <w:jc w:val="center"/>
        <w:rPr>
          <w:b/>
          <w:sz w:val="36"/>
        </w:rPr>
      </w:pPr>
      <w:r>
        <w:rPr>
          <w:b/>
          <w:color w:val="FF0000"/>
          <w:sz w:val="36"/>
        </w:rPr>
        <w:t>о</w:t>
      </w:r>
      <w:r>
        <w:rPr>
          <w:b/>
          <w:color w:val="FF0000"/>
          <w:spacing w:val="-9"/>
          <w:sz w:val="36"/>
        </w:rPr>
        <w:t> </w:t>
      </w:r>
      <w:r>
        <w:rPr>
          <w:b/>
          <w:color w:val="FF0000"/>
          <w:sz w:val="36"/>
        </w:rPr>
        <w:t>мерах</w:t>
      </w:r>
      <w:r>
        <w:rPr>
          <w:b/>
          <w:color w:val="FF0000"/>
          <w:spacing w:val="-9"/>
          <w:sz w:val="36"/>
        </w:rPr>
        <w:t> </w:t>
      </w:r>
      <w:r>
        <w:rPr>
          <w:b/>
          <w:color w:val="FF0000"/>
          <w:sz w:val="36"/>
        </w:rPr>
        <w:t>пожарной</w:t>
      </w:r>
      <w:r>
        <w:rPr>
          <w:b/>
          <w:color w:val="FF0000"/>
          <w:spacing w:val="-8"/>
          <w:sz w:val="36"/>
        </w:rPr>
        <w:t> </w:t>
      </w:r>
      <w:r>
        <w:rPr>
          <w:b/>
          <w:color w:val="FF0000"/>
          <w:sz w:val="36"/>
        </w:rPr>
        <w:t>безопасности</w:t>
      </w:r>
      <w:r>
        <w:rPr>
          <w:b/>
          <w:color w:val="FF0000"/>
          <w:spacing w:val="-8"/>
          <w:sz w:val="36"/>
        </w:rPr>
        <w:t> </w:t>
      </w:r>
      <w:r>
        <w:rPr>
          <w:b/>
          <w:color w:val="FF0000"/>
          <w:sz w:val="36"/>
        </w:rPr>
        <w:t>при</w:t>
      </w:r>
      <w:r>
        <w:rPr>
          <w:b/>
          <w:color w:val="FF0000"/>
          <w:spacing w:val="-8"/>
          <w:sz w:val="36"/>
        </w:rPr>
        <w:t> </w:t>
      </w:r>
      <w:r>
        <w:rPr>
          <w:b/>
          <w:color w:val="FF0000"/>
          <w:sz w:val="36"/>
        </w:rPr>
        <w:t>использовании пиротехнических изделий</w:t>
      </w:r>
    </w:p>
    <w:p>
      <w:pPr>
        <w:pStyle w:val="BodyText"/>
        <w:tabs>
          <w:tab w:pos="1187" w:val="left" w:leader="none"/>
          <w:tab w:pos="1697" w:val="left" w:leader="none"/>
          <w:tab w:pos="1969" w:val="left" w:leader="none"/>
          <w:tab w:pos="2017" w:val="left" w:leader="none"/>
          <w:tab w:pos="2141" w:val="left" w:leader="none"/>
          <w:tab w:pos="3016" w:val="left" w:leader="none"/>
          <w:tab w:pos="3097" w:val="left" w:leader="none"/>
          <w:tab w:pos="3512" w:val="left" w:leader="none"/>
          <w:tab w:pos="4214" w:val="left" w:leader="none"/>
          <w:tab w:pos="4302" w:val="left" w:leader="none"/>
          <w:tab w:pos="4720" w:val="left" w:leader="none"/>
          <w:tab w:pos="4854" w:val="left" w:leader="none"/>
          <w:tab w:pos="5436" w:val="left" w:leader="none"/>
          <w:tab w:pos="5543" w:val="left" w:leader="none"/>
          <w:tab w:pos="6050" w:val="left" w:leader="none"/>
          <w:tab w:pos="6198" w:val="left" w:leader="none"/>
          <w:tab w:pos="6706" w:val="left" w:leader="none"/>
          <w:tab w:pos="7338" w:val="left" w:leader="none"/>
          <w:tab w:pos="7699" w:val="left" w:leader="none"/>
          <w:tab w:pos="7858" w:val="left" w:leader="none"/>
          <w:tab w:pos="9157" w:val="left" w:leader="none"/>
          <w:tab w:pos="9251" w:val="left" w:leader="none"/>
          <w:tab w:pos="9379" w:val="left" w:leader="none"/>
          <w:tab w:pos="9762" w:val="left" w:leader="none"/>
          <w:tab w:pos="9843" w:val="left" w:leader="none"/>
        </w:tabs>
        <w:spacing w:before="276"/>
        <w:ind w:right="3" w:firstLine="512"/>
        <w:jc w:val="right"/>
      </w:pPr>
      <w:r>
        <w:rPr/>
        <w:drawing>
          <wp:anchor distT="0" distB="0" distL="0" distR="0" allowOverlap="1" layoutInCell="1" locked="0" behindDoc="1" simplePos="0" relativeHeight="487552000">
            <wp:simplePos x="0" y="0"/>
            <wp:positionH relativeFrom="page">
              <wp:posOffset>356870</wp:posOffset>
            </wp:positionH>
            <wp:positionV relativeFrom="paragraph">
              <wp:posOffset>1109829</wp:posOffset>
            </wp:positionV>
            <wp:extent cx="1468120" cy="20828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Осталось</w:t>
      </w:r>
      <w:r>
        <w:rPr/>
        <w:tab/>
        <w:tab/>
      </w:r>
      <w:r>
        <w:rPr>
          <w:spacing w:val="-2"/>
        </w:rPr>
        <w:t>совсем</w:t>
      </w:r>
      <w:r>
        <w:rPr/>
        <w:tab/>
        <w:tab/>
      </w:r>
      <w:r>
        <w:rPr>
          <w:spacing w:val="-2"/>
        </w:rPr>
        <w:t>немного</w:t>
      </w:r>
      <w:r>
        <w:rPr/>
        <w:tab/>
        <w:tab/>
      </w:r>
      <w:r>
        <w:rPr>
          <w:spacing w:val="-2"/>
        </w:rPr>
        <w:t>времени</w:t>
      </w:r>
      <w:r>
        <w:rPr/>
        <w:tab/>
        <w:tab/>
      </w:r>
      <w:r>
        <w:rPr>
          <w:spacing w:val="-6"/>
        </w:rPr>
        <w:t>до</w:t>
      </w:r>
      <w:r>
        <w:rPr/>
        <w:tab/>
      </w:r>
      <w:r>
        <w:rPr>
          <w:spacing w:val="-2"/>
        </w:rPr>
        <w:t>Новогодних</w:t>
      </w:r>
      <w:r>
        <w:rPr/>
        <w:tab/>
      </w:r>
      <w:r>
        <w:rPr>
          <w:spacing w:val="-2"/>
        </w:rPr>
        <w:t>праздников.</w:t>
      </w:r>
      <w:r>
        <w:rPr/>
        <w:tab/>
        <w:tab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торговые предприятия</w:t>
      </w:r>
      <w:r>
        <w:rPr/>
        <w:tab/>
        <w:tab/>
        <w:tab/>
        <w:tab/>
      </w:r>
      <w:r>
        <w:rPr>
          <w:spacing w:val="-4"/>
        </w:rPr>
        <w:t>уже</w:t>
      </w:r>
      <w:r>
        <w:rPr/>
        <w:tab/>
      </w:r>
      <w:r>
        <w:rPr>
          <w:spacing w:val="-2"/>
        </w:rPr>
        <w:t>поступили</w:t>
      </w:r>
      <w:r>
        <w:rPr/>
        <w:tab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реализацию</w:t>
      </w:r>
      <w:r>
        <w:rPr/>
        <w:tab/>
      </w:r>
      <w:r>
        <w:rPr>
          <w:spacing w:val="-2"/>
        </w:rPr>
        <w:t>пиротехнические</w:t>
      </w:r>
      <w:r>
        <w:rPr/>
        <w:tab/>
        <w:tab/>
        <w:tab/>
      </w:r>
      <w:r>
        <w:rPr>
          <w:spacing w:val="-2"/>
        </w:rPr>
        <w:t>изделия. </w:t>
      </w:r>
      <w:r>
        <w:rPr/>
        <w:t>Государственными инспекторами по</w:t>
      </w:r>
      <w:r>
        <w:rPr>
          <w:spacing w:val="-1"/>
        </w:rPr>
        <w:t> </w:t>
      </w:r>
      <w:r>
        <w:rPr/>
        <w:t>пожарному надзору проводится</w:t>
      </w:r>
      <w:r>
        <w:rPr>
          <w:spacing w:val="-1"/>
        </w:rPr>
        <w:t> </w:t>
      </w:r>
      <w:r>
        <w:rPr/>
        <w:t>профилактическая </w:t>
      </w:r>
      <w:r>
        <w:rPr>
          <w:spacing w:val="-2"/>
        </w:rPr>
        <w:t>работа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разъяснению</w:t>
      </w:r>
      <w:r>
        <w:rPr/>
        <w:tab/>
      </w:r>
      <w:r>
        <w:rPr>
          <w:spacing w:val="-42"/>
        </w:rPr>
        <w:t> </w:t>
      </w:r>
      <w:r>
        <w:rPr/>
        <w:t>мер</w:t>
        <w:tab/>
      </w:r>
      <w:r>
        <w:rPr>
          <w:spacing w:val="-2"/>
        </w:rPr>
        <w:t>предосторожности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44"/>
        </w:rPr>
        <w:t> </w:t>
      </w:r>
      <w:r>
        <w:rPr/>
        <w:t>пользовании</w:t>
        <w:tab/>
      </w:r>
      <w:r>
        <w:rPr>
          <w:spacing w:val="-2"/>
        </w:rPr>
        <w:t>пиротехникой, </w:t>
      </w:r>
      <w:r>
        <w:rPr/>
        <w:t>открытым</w:t>
      </w:r>
      <w:r>
        <w:rPr>
          <w:spacing w:val="80"/>
        </w:rPr>
        <w:t> </w:t>
      </w:r>
      <w:r>
        <w:rPr/>
        <w:t>огнем</w:t>
      </w:r>
      <w:r>
        <w:rPr>
          <w:spacing w:val="80"/>
        </w:rPr>
        <w:t> </w:t>
      </w:r>
      <w:r>
        <w:rPr/>
        <w:t>(свечами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т.п.).</w:t>
        <w:tab/>
        <w:tab/>
        <w:t>В</w:t>
      </w:r>
      <w:r>
        <w:rPr>
          <w:spacing w:val="80"/>
        </w:rPr>
        <w:t> </w:t>
      </w:r>
      <w:r>
        <w:rPr/>
        <w:t>целях</w:t>
      </w:r>
      <w:r>
        <w:rPr>
          <w:spacing w:val="80"/>
        </w:rPr>
        <w:t> </w:t>
      </w:r>
      <w:r>
        <w:rPr/>
        <w:t>обеспечения</w:t>
      </w:r>
      <w:r>
        <w:rPr>
          <w:spacing w:val="80"/>
        </w:rPr>
        <w:t> </w:t>
      </w:r>
      <w:r>
        <w:rPr/>
        <w:t>пожарной</w:t>
        <w:tab/>
        <w:tab/>
      </w:r>
      <w:r>
        <w:rPr>
          <w:spacing w:val="-2"/>
        </w:rPr>
        <w:t>безопасности проводятся</w:t>
      </w:r>
      <w:r>
        <w:rPr/>
        <w:tab/>
        <w:tab/>
      </w:r>
      <w:r>
        <w:rPr>
          <w:spacing w:val="-2"/>
        </w:rPr>
        <w:t>проверки</w:t>
      </w:r>
      <w:r>
        <w:rPr/>
        <w:tab/>
        <w:tab/>
      </w:r>
      <w:r>
        <w:rPr>
          <w:spacing w:val="-2"/>
        </w:rPr>
        <w:t>противопожарного</w:t>
      </w:r>
      <w:r>
        <w:rPr/>
        <w:tab/>
        <w:tab/>
      </w:r>
      <w:r>
        <w:rPr>
          <w:spacing w:val="-2"/>
        </w:rPr>
        <w:t>состояния</w:t>
      </w:r>
      <w:r>
        <w:rPr/>
        <w:tab/>
        <w:tab/>
      </w:r>
      <w:r>
        <w:rPr>
          <w:spacing w:val="-4"/>
        </w:rPr>
        <w:t>мест</w:t>
      </w:r>
    </w:p>
    <w:p>
      <w:pPr>
        <w:pStyle w:val="BodyText"/>
        <w:ind w:left="2635" w:right="6"/>
      </w:pPr>
      <w:r>
        <w:rPr/>
        <w:t>проведения праздничных мероприятий, а также инспекции торговых точек, производящих продажу изделий пиротехники.</w:t>
      </w:r>
    </w:p>
    <w:p>
      <w:pPr>
        <w:pStyle w:val="BodyText"/>
        <w:spacing w:before="1"/>
        <w:ind w:left="2635" w:right="3" w:firstLine="512"/>
      </w:pPr>
      <w:r>
        <w:rPr/>
        <w:t>Чтобы предупредить несчастные случаи при пользовании пиротехникой необходимо знать основные правила продажи и </w:t>
      </w:r>
      <w:r>
        <w:rPr>
          <w:spacing w:val="-2"/>
        </w:rPr>
        <w:t>использования.</w:t>
      </w:r>
    </w:p>
    <w:p>
      <w:pPr>
        <w:pStyle w:val="BodyText"/>
        <w:ind w:left="2635" w:right="9" w:firstLine="512"/>
      </w:pPr>
      <w:r>
        <w:rPr/>
        <w:t>В соответствии с Правилами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 к эвакуационным выходам.</w:t>
      </w:r>
    </w:p>
    <w:p>
      <w:pPr>
        <w:pStyle w:val="BodyText"/>
        <w:ind w:left="2635" w:right="5" w:firstLine="570"/>
      </w:pPr>
      <w:r>
        <w:rPr/>
        <w:t>В учреждениях, где будут проводиться детские Новогодние и Рождественские праздники заблаговременно должны быть определены</w:t>
      </w:r>
      <w:r>
        <w:rPr>
          <w:spacing w:val="19"/>
        </w:rPr>
        <w:t> </w:t>
      </w:r>
      <w:r>
        <w:rPr/>
        <w:t>безопасные</w:t>
      </w:r>
      <w:r>
        <w:rPr>
          <w:spacing w:val="20"/>
        </w:rPr>
        <w:t> </w:t>
      </w:r>
      <w:r>
        <w:rPr/>
        <w:t>зоны,</w:t>
      </w:r>
      <w:r>
        <w:rPr>
          <w:spacing w:val="20"/>
        </w:rPr>
        <w:t> </w:t>
      </w:r>
      <w:r>
        <w:rPr/>
        <w:t>пути</w:t>
      </w:r>
      <w:r>
        <w:rPr>
          <w:spacing w:val="19"/>
        </w:rPr>
        <w:t> </w:t>
      </w:r>
      <w:r>
        <w:rPr/>
        <w:t>эвакуации</w:t>
      </w:r>
      <w:r>
        <w:rPr>
          <w:spacing w:val="19"/>
        </w:rPr>
        <w:t> </w:t>
      </w:r>
      <w:r>
        <w:rPr/>
        <w:t>детей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взрослых</w:t>
      </w:r>
      <w:r>
        <w:rPr>
          <w:spacing w:val="19"/>
        </w:rPr>
        <w:t> </w:t>
      </w:r>
      <w:r>
        <w:rPr>
          <w:spacing w:val="-10"/>
        </w:rPr>
        <w:t>в</w:t>
      </w:r>
    </w:p>
    <w:p>
      <w:pPr>
        <w:pStyle w:val="BodyText"/>
        <w:ind w:right="10"/>
      </w:pPr>
      <w:r>
        <w:rPr/>
        <w:t>случае пожара. Это относится и к жилым помещениям, где установлены новогодние </w:t>
      </w:r>
      <w:r>
        <w:rPr>
          <w:spacing w:val="-4"/>
        </w:rPr>
        <w:t>елки.</w:t>
      </w:r>
    </w:p>
    <w:p>
      <w:pPr>
        <w:pStyle w:val="BodyText"/>
        <w:ind w:right="5" w:firstLine="570"/>
      </w:pPr>
      <w:r>
        <w:rPr/>
        <w:t>При возникновении в них пожара необходимо немедленно сообщить об этом по телефону «01» и используя первичные средства пожаротушения, попытаться потушить </w:t>
      </w:r>
      <w:r>
        <w:rPr>
          <w:spacing w:val="-4"/>
        </w:rPr>
        <w:t>его.</w:t>
      </w:r>
    </w:p>
    <w:p>
      <w:pPr>
        <w:pStyle w:val="BodyText"/>
        <w:ind w:right="6" w:firstLine="570"/>
      </w:pPr>
      <w:r>
        <w:rPr/>
        <w:t>Если это не удалось в ближайшие несколько минут, надо срочно организовать эвакуацию людей из здания. При этом горящие помещения и задымленные места следует проходить быстро, задержав дыхание, защитив нос и рот влажной плотной тканью. В сильно задымленном помещении двигайтесь по участкам с относительно хорошей видимостью</w:t>
      </w:r>
      <w:r>
        <w:rPr>
          <w:spacing w:val="-2"/>
        </w:rPr>
        <w:t> </w:t>
      </w:r>
      <w:r>
        <w:rPr/>
        <w:t>- вблизи окон и дверей,</w:t>
      </w:r>
      <w:r>
        <w:rPr>
          <w:spacing w:val="-1"/>
        </w:rPr>
        <w:t> </w:t>
      </w:r>
      <w:r>
        <w:rPr/>
        <w:t>придерживаясь какой-либо</w:t>
      </w:r>
      <w:r>
        <w:rPr>
          <w:spacing w:val="-1"/>
        </w:rPr>
        <w:t> </w:t>
      </w:r>
      <w:r>
        <w:rPr/>
        <w:t>стены, а также ползком или пригнувшись: в прилегающем к полу пространстве чистый воздух сохраняется дольше. Но</w:t>
      </w:r>
      <w:r>
        <w:rPr>
          <w:spacing w:val="-1"/>
        </w:rPr>
        <w:t> </w:t>
      </w:r>
      <w:r>
        <w:rPr/>
        <w:t>ни в коем случае при, эвакуации не пользуйтесь лифтом - его</w:t>
      </w:r>
      <w:r>
        <w:rPr>
          <w:spacing w:val="-1"/>
        </w:rPr>
        <w:t> </w:t>
      </w:r>
      <w:r>
        <w:rPr/>
        <w:t>в любой момент могут отключить.</w:t>
      </w:r>
    </w:p>
    <w:p>
      <w:pPr>
        <w:pStyle w:val="BodyText"/>
        <w:ind w:right="14" w:firstLine="570"/>
      </w:pPr>
      <w:r>
        <w:rPr/>
        <w:t>Не</w:t>
      </w:r>
      <w:r>
        <w:rPr>
          <w:spacing w:val="-3"/>
        </w:rPr>
        <w:t> </w:t>
      </w:r>
      <w:r>
        <w:rPr/>
        <w:t>пытайтесь</w:t>
      </w:r>
      <w:r>
        <w:rPr>
          <w:spacing w:val="-5"/>
        </w:rPr>
        <w:t> </w:t>
      </w:r>
      <w:r>
        <w:rPr/>
        <w:t>выйти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пожара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лестничным</w:t>
      </w:r>
      <w:r>
        <w:rPr>
          <w:spacing w:val="-3"/>
        </w:rPr>
        <w:t> </w:t>
      </w:r>
      <w:r>
        <w:rPr/>
        <w:t>клеткам,</w:t>
      </w:r>
      <w:r>
        <w:rPr>
          <w:spacing w:val="-4"/>
        </w:rPr>
        <w:t> </w:t>
      </w:r>
      <w:r>
        <w:rPr/>
        <w:t>если</w:t>
      </w:r>
      <w:r>
        <w:rPr>
          <w:spacing w:val="-3"/>
        </w:rPr>
        <w:t> </w:t>
      </w:r>
      <w:r>
        <w:rPr/>
        <w:t>он</w:t>
      </w:r>
      <w:r>
        <w:rPr>
          <w:spacing w:val="-4"/>
        </w:rPr>
        <w:t> </w:t>
      </w:r>
      <w:r>
        <w:rPr/>
        <w:t>произошел</w:t>
      </w:r>
      <w:r>
        <w:rPr>
          <w:spacing w:val="-4"/>
        </w:rPr>
        <w:t> </w:t>
      </w:r>
      <w:r>
        <w:rPr/>
        <w:t>на этих этажах - сильное задымление приводит в этом случае к гибели людей.</w:t>
      </w:r>
    </w:p>
    <w:p>
      <w:pPr>
        <w:pStyle w:val="BodyText"/>
        <w:ind w:right="17" w:firstLine="570"/>
        <w:rPr>
          <w:i/>
        </w:rPr>
      </w:pPr>
      <w:r>
        <w:rPr/>
        <w:t>Поиск детей, оставшихся непосредственно в зоне горения — дело прежде всего профессионалов. Но если придется его вести до их прибытия, </w:t>
      </w:r>
      <w:r>
        <w:rPr>
          <w:i/>
        </w:rPr>
        <w:t>надо:</w:t>
      </w: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960" w:bottom="280" w:left="425" w:right="566"/>
          <w:pgBorders w:offsetFrom="page">
            <w:top w:val="single" w:color="0000FF" w:space="23" w:sz="36"/>
            <w:left w:val="single" w:color="0000FF" w:space="20" w:sz="36"/>
            <w:bottom w:val="single" w:color="0000FF" w:space="23" w:sz="36"/>
            <w:right w:val="single" w:color="0000FF" w:space="20" w:sz="36"/>
          </w:pgBorders>
        </w:sectPr>
      </w:pPr>
    </w:p>
    <w:p>
      <w:pPr>
        <w:spacing w:line="322" w:lineRule="exact" w:before="69"/>
        <w:ind w:left="2633" w:right="0" w:firstLine="0"/>
        <w:jc w:val="both"/>
        <w:rPr>
          <w:b/>
          <w:i/>
          <w:sz w:val="28"/>
        </w:rPr>
      </w:pPr>
      <w:r>
        <w:rPr>
          <w:b/>
          <w:i/>
          <w:color w:val="FF0000"/>
          <w:sz w:val="28"/>
        </w:rPr>
        <w:t>помнить</w:t>
      </w:r>
      <w:r>
        <w:rPr>
          <w:b/>
          <w:i/>
          <w:color w:val="FF0000"/>
          <w:spacing w:val="-8"/>
          <w:sz w:val="28"/>
        </w:rPr>
        <w:t> </w:t>
      </w:r>
      <w:r>
        <w:rPr>
          <w:b/>
          <w:i/>
          <w:color w:val="FF0000"/>
          <w:sz w:val="28"/>
        </w:rPr>
        <w:t>и</w:t>
      </w:r>
      <w:r>
        <w:rPr>
          <w:b/>
          <w:i/>
          <w:color w:val="FF0000"/>
          <w:spacing w:val="-7"/>
          <w:sz w:val="28"/>
        </w:rPr>
        <w:t> </w:t>
      </w:r>
      <w:r>
        <w:rPr>
          <w:b/>
          <w:i/>
          <w:color w:val="FF0000"/>
          <w:sz w:val="28"/>
        </w:rPr>
        <w:t>выполнять</w:t>
      </w:r>
      <w:r>
        <w:rPr>
          <w:b/>
          <w:i/>
          <w:color w:val="FF0000"/>
          <w:spacing w:val="-4"/>
          <w:sz w:val="28"/>
        </w:rPr>
        <w:t> </w:t>
      </w:r>
      <w:r>
        <w:rPr>
          <w:b/>
          <w:i/>
          <w:color w:val="FF0000"/>
          <w:sz w:val="28"/>
        </w:rPr>
        <w:t>следующие</w:t>
      </w:r>
      <w:r>
        <w:rPr>
          <w:b/>
          <w:i/>
          <w:color w:val="FF0000"/>
          <w:spacing w:val="-5"/>
          <w:sz w:val="28"/>
        </w:rPr>
        <w:t> </w:t>
      </w:r>
      <w:r>
        <w:rPr>
          <w:b/>
          <w:i/>
          <w:color w:val="FF0000"/>
          <w:spacing w:val="-2"/>
          <w:sz w:val="28"/>
        </w:rPr>
        <w:t>правила:</w:t>
      </w:r>
    </w:p>
    <w:p>
      <w:pPr>
        <w:pStyle w:val="BodyText"/>
        <w:ind w:right="14" w:firstLine="860"/>
      </w:pPr>
      <w:r>
        <w:rPr/>
        <w:t>Спасая детей, не забывайте о собственной безопасности. С этой целью розыск детей в задымленных помещениях осуществляется по двое: один разыскивает, а второй страхует его с помощью веревки, находясь в менее опасном месте.</w:t>
      </w:r>
    </w:p>
    <w:p>
      <w:pPr>
        <w:pStyle w:val="BodyText"/>
        <w:ind w:right="11" w:firstLine="1328"/>
      </w:pPr>
      <w:r>
        <w:rPr/>
        <w:t>Прежде чем войти в горящее помещение, накройтесь с головой мокрым покрывалом, пальто, плащом, куском плотной ткани.</w:t>
      </w:r>
    </w:p>
    <w:p>
      <w:pPr>
        <w:pStyle w:val="BodyText"/>
        <w:ind w:right="10" w:firstLine="1168"/>
      </w:pPr>
      <w:r>
        <w:rPr/>
        <w:t>Дверь в задымленное помещение открывайте осторожно, медленно, чтобы избежать вспышки пламени от быстрого притока воздуха.</w:t>
      </w:r>
    </w:p>
    <w:p>
      <w:pPr>
        <w:spacing w:before="1"/>
        <w:ind w:left="714" w:right="0" w:firstLine="0"/>
        <w:jc w:val="center"/>
        <w:rPr>
          <w:b/>
          <w:sz w:val="32"/>
        </w:rPr>
      </w:pPr>
      <w:r>
        <w:rPr>
          <w:b/>
          <w:color w:val="FF0000"/>
          <w:spacing w:val="-2"/>
          <w:sz w:val="32"/>
        </w:rPr>
        <w:t>Помните:</w:t>
      </w:r>
    </w:p>
    <w:p>
      <w:pPr>
        <w:pStyle w:val="BodyText"/>
        <w:spacing w:before="1"/>
        <w:ind w:right="9" w:firstLine="570"/>
      </w:pPr>
      <w:r>
        <w:rPr>
          <w:color w:val="003300"/>
        </w:rPr>
        <w:t>Маленькие дети от страха прячутся чаще всего под кроватями, диванами, столами, в шкафы, кладовки, туалетные и ванные комнаты, забиваются в углы, на зов незнакомых голосов в большинстве случаев не откликаются.</w:t>
      </w:r>
    </w:p>
    <w:p>
      <w:pPr>
        <w:pStyle w:val="BodyText"/>
        <w:ind w:left="0"/>
        <w:jc w:val="left"/>
      </w:pPr>
    </w:p>
    <w:p>
      <w:pPr>
        <w:pStyle w:val="BodyText"/>
        <w:ind w:right="10" w:firstLine="570"/>
      </w:pPr>
      <w:r>
        <w:rPr>
          <w:color w:val="003300"/>
        </w:rPr>
        <w:t>Если отыскали ребенка в горящем помещении, накиньте на него увлажненную простыню,</w:t>
      </w:r>
      <w:r>
        <w:rPr>
          <w:color w:val="003300"/>
          <w:spacing w:val="-1"/>
        </w:rPr>
        <w:t> </w:t>
      </w:r>
      <w:r>
        <w:rPr>
          <w:color w:val="003300"/>
        </w:rPr>
        <w:t>скатерть,</w:t>
      </w:r>
      <w:r>
        <w:rPr>
          <w:color w:val="003300"/>
          <w:spacing w:val="-5"/>
        </w:rPr>
        <w:t> </w:t>
      </w:r>
      <w:r>
        <w:rPr>
          <w:color w:val="003300"/>
        </w:rPr>
        <w:t>одеяло,</w:t>
      </w:r>
      <w:r>
        <w:rPr>
          <w:color w:val="003300"/>
          <w:spacing w:val="-1"/>
        </w:rPr>
        <w:t> </w:t>
      </w:r>
      <w:r>
        <w:rPr>
          <w:color w:val="003300"/>
        </w:rPr>
        <w:t>а</w:t>
      </w:r>
      <w:r>
        <w:rPr>
          <w:color w:val="003300"/>
          <w:spacing w:val="-4"/>
        </w:rPr>
        <w:t> </w:t>
      </w:r>
      <w:r>
        <w:rPr>
          <w:color w:val="003300"/>
        </w:rPr>
        <w:t>рот</w:t>
      </w:r>
      <w:r>
        <w:rPr>
          <w:color w:val="003300"/>
          <w:spacing w:val="-2"/>
        </w:rPr>
        <w:t> </w:t>
      </w:r>
      <w:r>
        <w:rPr>
          <w:color w:val="003300"/>
        </w:rPr>
        <w:t>и</w:t>
      </w:r>
      <w:r>
        <w:rPr>
          <w:color w:val="003300"/>
          <w:spacing w:val="-4"/>
        </w:rPr>
        <w:t> </w:t>
      </w:r>
      <w:r>
        <w:rPr>
          <w:color w:val="003300"/>
        </w:rPr>
        <w:t>нос</w:t>
      </w:r>
      <w:r>
        <w:rPr>
          <w:color w:val="003300"/>
          <w:spacing w:val="-2"/>
        </w:rPr>
        <w:t> </w:t>
      </w:r>
      <w:r>
        <w:rPr>
          <w:color w:val="003300"/>
        </w:rPr>
        <w:t>прикройте</w:t>
      </w:r>
      <w:r>
        <w:rPr>
          <w:color w:val="003300"/>
          <w:spacing w:val="-4"/>
        </w:rPr>
        <w:t> </w:t>
      </w:r>
      <w:r>
        <w:rPr>
          <w:color w:val="003300"/>
        </w:rPr>
        <w:t>мокрым платком,</w:t>
      </w:r>
      <w:r>
        <w:rPr>
          <w:color w:val="003300"/>
          <w:spacing w:val="-3"/>
        </w:rPr>
        <w:t> </w:t>
      </w:r>
      <w:r>
        <w:rPr>
          <w:color w:val="003300"/>
        </w:rPr>
        <w:t>шарфом,</w:t>
      </w:r>
      <w:r>
        <w:rPr>
          <w:color w:val="003300"/>
          <w:spacing w:val="-3"/>
        </w:rPr>
        <w:t> </w:t>
      </w:r>
      <w:r>
        <w:rPr>
          <w:color w:val="003300"/>
        </w:rPr>
        <w:t>косынкой и немедленно выходите из зоны огня и дыма.</w:t>
      </w:r>
    </w:p>
    <w:p>
      <w:pPr>
        <w:pStyle w:val="BodyText"/>
        <w:ind w:left="0"/>
        <w:jc w:val="left"/>
      </w:pPr>
    </w:p>
    <w:p>
      <w:pPr>
        <w:pStyle w:val="BodyText"/>
        <w:ind w:right="8" w:firstLine="570"/>
      </w:pPr>
      <w:r>
        <w:rPr>
          <w:color w:val="003300"/>
        </w:rPr>
        <w:t>Если на ребенке загорелась одежда, как можно скорее набросьте на него мокрое или сухое покрывало, портьеру, шерстяное (не нейлоновое!) одеяло, ковер, любую ткань и прижмите его к телу, чтобы прекратить доступ воздуха и остановить горение.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right="13" w:firstLine="570"/>
      </w:pPr>
      <w:r>
        <w:rPr>
          <w:color w:val="003300"/>
        </w:rPr>
        <w:t>Следите, чтобы ребенок, на котором горит одежда, не побежал - пламя только усилится. Ни в коем случае не тушите одежду при помощи огнетушителя - может произойти химический ожог.</w:t>
      </w:r>
    </w:p>
    <w:p>
      <w:pPr>
        <w:pStyle w:val="BodyText"/>
        <w:spacing w:before="276"/>
        <w:ind w:right="6" w:firstLine="570"/>
      </w:pPr>
      <w:r>
        <w:rPr>
          <w:color w:val="003300"/>
        </w:rPr>
        <w:t>Если невозможно вывести детей, воспользовавшись лестничными клетками, то попробуйте опустить ребенка через окно, балкон, лоджию, к которым подаются автомобильные подъемники, выдвижные и приставные лестницы.</w:t>
      </w:r>
    </w:p>
    <w:p>
      <w:pPr>
        <w:pStyle w:val="BodyText"/>
        <w:spacing w:before="276"/>
        <w:ind w:right="6" w:firstLine="570"/>
      </w:pPr>
      <w:r>
        <w:rPr>
          <w:color w:val="003300"/>
        </w:rPr>
        <w:t>В крайнем случае, с высоты 2-4-го этажа детей спускают на землю с помощью прочной веревки или связанных простыней. Одним концом надежно обвязывают ребенка, а другой закрепляют к тяжелому предмету, батареям отопления, но не к оконной раме, так как под тяжестью она может сорваться.</w:t>
      </w:r>
    </w:p>
    <w:p>
      <w:pPr>
        <w:pStyle w:val="BodyText"/>
        <w:spacing w:before="275"/>
        <w:ind w:left="0"/>
        <w:jc w:val="left"/>
      </w:pPr>
    </w:p>
    <w:p>
      <w:pPr>
        <w:spacing w:before="0"/>
        <w:ind w:left="201" w:right="60" w:firstLine="0"/>
        <w:jc w:val="center"/>
        <w:rPr>
          <w:b/>
          <w:sz w:val="36"/>
        </w:rPr>
      </w:pPr>
      <w:r>
        <w:rPr>
          <w:b/>
          <w:color w:val="FF0000"/>
          <w:sz w:val="36"/>
        </w:rPr>
        <w:t>Напоминаем,</w:t>
      </w:r>
      <w:r>
        <w:rPr>
          <w:b/>
          <w:color w:val="FF0000"/>
          <w:spacing w:val="-7"/>
          <w:sz w:val="36"/>
        </w:rPr>
        <w:t> </w:t>
      </w:r>
      <w:r>
        <w:rPr>
          <w:b/>
          <w:color w:val="FF0000"/>
          <w:sz w:val="36"/>
        </w:rPr>
        <w:t>что</w:t>
      </w:r>
      <w:r>
        <w:rPr>
          <w:b/>
          <w:color w:val="FF0000"/>
          <w:spacing w:val="-7"/>
          <w:sz w:val="36"/>
        </w:rPr>
        <w:t> </w:t>
      </w:r>
      <w:r>
        <w:rPr>
          <w:b/>
          <w:color w:val="FF0000"/>
          <w:sz w:val="36"/>
        </w:rPr>
        <w:t>в</w:t>
      </w:r>
      <w:r>
        <w:rPr>
          <w:b/>
          <w:color w:val="FF0000"/>
          <w:spacing w:val="-6"/>
          <w:sz w:val="36"/>
        </w:rPr>
        <w:t> </w:t>
      </w:r>
      <w:r>
        <w:rPr>
          <w:b/>
          <w:color w:val="FF0000"/>
          <w:sz w:val="36"/>
        </w:rPr>
        <w:t>случае</w:t>
      </w:r>
      <w:r>
        <w:rPr>
          <w:b/>
          <w:color w:val="FF0000"/>
          <w:spacing w:val="-7"/>
          <w:sz w:val="36"/>
        </w:rPr>
        <w:t> </w:t>
      </w:r>
      <w:r>
        <w:rPr>
          <w:b/>
          <w:color w:val="FF0000"/>
          <w:sz w:val="36"/>
        </w:rPr>
        <w:t>возникновения</w:t>
      </w:r>
      <w:r>
        <w:rPr>
          <w:b/>
          <w:color w:val="FF0000"/>
          <w:spacing w:val="-7"/>
          <w:sz w:val="36"/>
        </w:rPr>
        <w:t> </w:t>
      </w:r>
      <w:r>
        <w:rPr>
          <w:b/>
          <w:color w:val="FF0000"/>
          <w:sz w:val="36"/>
        </w:rPr>
        <w:t>пожара</w:t>
      </w:r>
      <w:r>
        <w:rPr>
          <w:b/>
          <w:color w:val="FF0000"/>
          <w:spacing w:val="-7"/>
          <w:sz w:val="36"/>
        </w:rPr>
        <w:t> </w:t>
      </w:r>
      <w:r>
        <w:rPr>
          <w:b/>
          <w:color w:val="FF0000"/>
          <w:sz w:val="36"/>
        </w:rPr>
        <w:t>в экстренные оперативные службы города можно </w:t>
      </w:r>
      <w:r>
        <w:rPr>
          <w:b/>
          <w:color w:val="FF0000"/>
          <w:spacing w:val="-2"/>
          <w:sz w:val="36"/>
        </w:rPr>
        <w:t>позвонить: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spacing w:before="0"/>
        <w:ind w:left="200" w:right="60" w:firstLine="0"/>
        <w:jc w:val="center"/>
        <w:rPr>
          <w:b/>
          <w:sz w:val="40"/>
        </w:rPr>
      </w:pPr>
      <w:r>
        <w:rPr>
          <w:b/>
          <w:color w:val="FF0000"/>
          <w:sz w:val="40"/>
        </w:rPr>
        <w:t>-</w:t>
      </w:r>
      <w:r>
        <w:rPr>
          <w:b/>
          <w:color w:val="FF0000"/>
          <w:spacing w:val="-7"/>
          <w:sz w:val="40"/>
        </w:rPr>
        <w:t> </w:t>
      </w:r>
      <w:r>
        <w:rPr>
          <w:b/>
          <w:color w:val="FF0000"/>
          <w:sz w:val="40"/>
        </w:rPr>
        <w:t>по</w:t>
      </w:r>
      <w:r>
        <w:rPr>
          <w:b/>
          <w:color w:val="FF0000"/>
          <w:spacing w:val="-3"/>
          <w:sz w:val="40"/>
        </w:rPr>
        <w:t> </w:t>
      </w:r>
      <w:r>
        <w:rPr>
          <w:b/>
          <w:color w:val="FF0000"/>
          <w:sz w:val="40"/>
        </w:rPr>
        <w:t>мобильному</w:t>
      </w:r>
      <w:r>
        <w:rPr>
          <w:b/>
          <w:color w:val="FF0000"/>
          <w:spacing w:val="-4"/>
          <w:sz w:val="40"/>
        </w:rPr>
        <w:t> </w:t>
      </w:r>
      <w:r>
        <w:rPr>
          <w:b/>
          <w:color w:val="FF0000"/>
          <w:sz w:val="40"/>
        </w:rPr>
        <w:t>телефону</w:t>
      </w:r>
      <w:r>
        <w:rPr>
          <w:b/>
          <w:color w:val="FF0000"/>
          <w:spacing w:val="-3"/>
          <w:sz w:val="40"/>
        </w:rPr>
        <w:t> </w:t>
      </w:r>
      <w:r>
        <w:rPr>
          <w:b/>
          <w:color w:val="FF0000"/>
          <w:sz w:val="40"/>
        </w:rPr>
        <w:t>-</w:t>
      </w:r>
      <w:r>
        <w:rPr>
          <w:b/>
          <w:color w:val="FF0000"/>
          <w:spacing w:val="-5"/>
          <w:sz w:val="40"/>
        </w:rPr>
        <w:t> </w:t>
      </w:r>
      <w:r>
        <w:rPr>
          <w:b/>
          <w:color w:val="FF0000"/>
          <w:sz w:val="40"/>
        </w:rPr>
        <w:t>101,</w:t>
      </w:r>
      <w:r>
        <w:rPr>
          <w:b/>
          <w:color w:val="FF0000"/>
          <w:spacing w:val="-2"/>
          <w:sz w:val="40"/>
        </w:rPr>
        <w:t> </w:t>
      </w:r>
      <w:r>
        <w:rPr>
          <w:b/>
          <w:color w:val="FF0000"/>
          <w:spacing w:val="-5"/>
          <w:sz w:val="40"/>
        </w:rPr>
        <w:t>112</w:t>
      </w:r>
    </w:p>
    <w:p>
      <w:pPr>
        <w:spacing w:before="230"/>
        <w:ind w:left="202" w:right="60" w:firstLine="0"/>
        <w:jc w:val="center"/>
        <w:rPr>
          <w:b/>
          <w:sz w:val="40"/>
        </w:rPr>
      </w:pPr>
      <w:r>
        <w:rPr>
          <w:b/>
          <w:color w:val="FF0000"/>
          <w:sz w:val="40"/>
        </w:rPr>
        <w:t>-</w:t>
      </w:r>
      <w:r>
        <w:rPr>
          <w:b/>
          <w:color w:val="FF0000"/>
          <w:spacing w:val="-7"/>
          <w:sz w:val="40"/>
        </w:rPr>
        <w:t> </w:t>
      </w:r>
      <w:r>
        <w:rPr>
          <w:b/>
          <w:color w:val="FF0000"/>
          <w:sz w:val="40"/>
        </w:rPr>
        <w:t>по</w:t>
      </w:r>
      <w:r>
        <w:rPr>
          <w:b/>
          <w:color w:val="FF0000"/>
          <w:spacing w:val="-3"/>
          <w:sz w:val="40"/>
        </w:rPr>
        <w:t> </w:t>
      </w:r>
      <w:r>
        <w:rPr>
          <w:b/>
          <w:color w:val="FF0000"/>
          <w:sz w:val="40"/>
        </w:rPr>
        <w:t>городскому</w:t>
      </w:r>
      <w:r>
        <w:rPr>
          <w:b/>
          <w:color w:val="FF0000"/>
          <w:spacing w:val="-2"/>
          <w:sz w:val="40"/>
        </w:rPr>
        <w:t> </w:t>
      </w:r>
      <w:r>
        <w:rPr>
          <w:b/>
          <w:color w:val="FF0000"/>
          <w:sz w:val="40"/>
        </w:rPr>
        <w:t>телефону</w:t>
      </w:r>
      <w:r>
        <w:rPr>
          <w:b/>
          <w:color w:val="FF0000"/>
          <w:spacing w:val="-3"/>
          <w:sz w:val="40"/>
        </w:rPr>
        <w:t> </w:t>
      </w:r>
      <w:r>
        <w:rPr>
          <w:b/>
          <w:color w:val="FF0000"/>
          <w:sz w:val="40"/>
        </w:rPr>
        <w:t>–</w:t>
      </w:r>
      <w:r>
        <w:rPr>
          <w:b/>
          <w:color w:val="FF0000"/>
          <w:spacing w:val="-3"/>
          <w:sz w:val="40"/>
        </w:rPr>
        <w:t> </w:t>
      </w:r>
      <w:r>
        <w:rPr>
          <w:b/>
          <w:color w:val="FF0000"/>
          <w:sz w:val="40"/>
        </w:rPr>
        <w:t>01,</w:t>
      </w:r>
      <w:r>
        <w:rPr>
          <w:b/>
          <w:color w:val="FF0000"/>
          <w:spacing w:val="-4"/>
          <w:sz w:val="40"/>
        </w:rPr>
        <w:t> </w:t>
      </w:r>
      <w:r>
        <w:rPr>
          <w:b/>
          <w:color w:val="FF0000"/>
          <w:spacing w:val="-5"/>
          <w:sz w:val="40"/>
        </w:rPr>
        <w:t>112</w:t>
      </w:r>
    </w:p>
    <w:sectPr>
      <w:pgSz w:w="11910" w:h="16840"/>
      <w:pgMar w:top="480" w:bottom="280" w:left="425" w:right="566"/>
      <w:pgBorders w:offsetFrom="page">
        <w:top w:val="single" w:color="0000FF" w:space="23" w:sz="36"/>
        <w:left w:val="single" w:color="0000FF" w:space="20" w:sz="36"/>
        <w:bottom w:val="single" w:color="0000FF" w:space="23" w:sz="36"/>
        <w:right w:val="single" w:color="0000FF" w:space="20" w:sz="36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5"/>
      <w:jc w:val="both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012" w:right="65"/>
      <w:jc w:val="center"/>
    </w:pPr>
    <w:rPr>
      <w:rFonts w:ascii="Courier New" w:hAnsi="Courier New" w:eastAsia="Courier New" w:cs="Courier New"/>
      <w:b/>
      <w:bCs/>
      <w:i/>
      <w:i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</dc:creator>
  <dc:title>Осторожно, тонкий лед</dc:title>
  <dcterms:created xsi:type="dcterms:W3CDTF">2025-01-10T08:44:24Z</dcterms:created>
  <dcterms:modified xsi:type="dcterms:W3CDTF">2025-01-10T08:44:24Z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2024-12-25T00:00:00Z</vt:filetime>
  </property>
</Properties>
</file>