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AE" w:rsidRPr="00B13DAE" w:rsidRDefault="00B13DAE" w:rsidP="00B13DAE">
      <w:pPr>
        <w:shd w:val="clear" w:color="auto" w:fill="FFFFFF"/>
        <w:spacing w:before="100" w:beforeAutospacing="1" w:after="100" w:afterAutospacing="1" w:line="240" w:lineRule="auto"/>
        <w:jc w:val="center"/>
        <w:outlineLvl w:val="3"/>
        <w:rPr>
          <w:rFonts w:ascii="Times New Roman" w:eastAsia="Times New Roman" w:hAnsi="Times New Roman" w:cs="Times New Roman"/>
          <w:b/>
          <w:color w:val="212529"/>
          <w:sz w:val="48"/>
          <w:szCs w:val="48"/>
          <w:lang w:eastAsia="ru-RU"/>
        </w:rPr>
      </w:pPr>
      <w:r w:rsidRPr="00B13DAE">
        <w:rPr>
          <w:rFonts w:ascii="Times New Roman" w:hAnsi="Times New Roman" w:cs="Times New Roman"/>
          <w:b/>
          <w:color w:val="007AD0"/>
          <w:sz w:val="48"/>
          <w:szCs w:val="48"/>
          <w:shd w:val="clear" w:color="auto" w:fill="FFFFFF"/>
        </w:rPr>
        <w:t>Памятка родителям о внедрении ФОП</w:t>
      </w:r>
    </w:p>
    <w:p w:rsidR="00B13DAE" w:rsidRPr="00B13DAE" w:rsidRDefault="00B13DAE" w:rsidP="00B13DAE">
      <w:pPr>
        <w:shd w:val="clear" w:color="auto" w:fill="FFFFFF"/>
        <w:spacing w:before="100" w:beforeAutospacing="1" w:after="100" w:afterAutospacing="1" w:line="240" w:lineRule="auto"/>
        <w:jc w:val="both"/>
        <w:outlineLvl w:val="3"/>
        <w:rPr>
          <w:rFonts w:ascii="Times New Roman" w:eastAsia="Times New Roman" w:hAnsi="Times New Roman" w:cs="Times New Roman"/>
          <w:color w:val="212529"/>
          <w:sz w:val="28"/>
          <w:szCs w:val="28"/>
          <w:lang w:eastAsia="ru-RU"/>
        </w:rPr>
      </w:pPr>
      <w:r w:rsidRPr="00B13DAE">
        <w:rPr>
          <w:rFonts w:ascii="Times New Roman" w:eastAsia="Times New Roman" w:hAnsi="Times New Roman" w:cs="Times New Roman"/>
          <w:color w:val="212529"/>
          <w:sz w:val="28"/>
          <w:szCs w:val="28"/>
          <w:lang w:eastAsia="ru-RU"/>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rsidR="00B13DAE" w:rsidRPr="00B13DAE" w:rsidRDefault="00B13DAE" w:rsidP="00B13DAE">
      <w:pPr>
        <w:shd w:val="clear" w:color="auto" w:fill="FFFFFF"/>
        <w:spacing w:before="100" w:beforeAutospacing="1" w:after="100" w:afterAutospacing="1" w:line="240" w:lineRule="auto"/>
        <w:jc w:val="both"/>
        <w:outlineLvl w:val="3"/>
        <w:rPr>
          <w:rFonts w:ascii="Times New Roman" w:eastAsia="Times New Roman" w:hAnsi="Times New Roman" w:cs="Times New Roman"/>
          <w:color w:val="212529"/>
          <w:sz w:val="28"/>
          <w:szCs w:val="28"/>
          <w:lang w:eastAsia="ru-RU"/>
        </w:rPr>
      </w:pPr>
      <w:proofErr w:type="spellStart"/>
      <w:r w:rsidRPr="00B13DAE">
        <w:rPr>
          <w:rFonts w:ascii="Times New Roman" w:eastAsia="Times New Roman" w:hAnsi="Times New Roman" w:cs="Times New Roman"/>
          <w:color w:val="212529"/>
          <w:sz w:val="28"/>
          <w:szCs w:val="28"/>
          <w:lang w:eastAsia="ru-RU"/>
        </w:rPr>
        <w:t>Минпросвещения</w:t>
      </w:r>
      <w:proofErr w:type="spellEnd"/>
      <w:r w:rsidRPr="00B13DAE">
        <w:rPr>
          <w:rFonts w:ascii="Times New Roman" w:eastAsia="Times New Roman" w:hAnsi="Times New Roman" w:cs="Times New Roman"/>
          <w:color w:val="212529"/>
          <w:sz w:val="28"/>
          <w:szCs w:val="28"/>
          <w:lang w:eastAsia="ru-RU"/>
        </w:rPr>
        <w:t xml:space="preserve"> приказом от 25.11.2022г. № 1028 утвердило новую ФОП ДО.</w:t>
      </w:r>
    </w:p>
    <w:p w:rsidR="00B13DAE" w:rsidRPr="00B13DAE" w:rsidRDefault="00B13DAE" w:rsidP="00B13DAE">
      <w:pPr>
        <w:shd w:val="clear" w:color="auto" w:fill="FFFFFF"/>
        <w:spacing w:before="100" w:beforeAutospacing="1" w:after="100" w:afterAutospacing="1" w:line="240" w:lineRule="auto"/>
        <w:jc w:val="both"/>
        <w:outlineLvl w:val="3"/>
        <w:rPr>
          <w:rFonts w:ascii="Times New Roman" w:eastAsia="Times New Roman" w:hAnsi="Times New Roman" w:cs="Times New Roman"/>
          <w:color w:val="212529"/>
          <w:sz w:val="28"/>
          <w:szCs w:val="28"/>
          <w:lang w:eastAsia="ru-RU"/>
        </w:rPr>
      </w:pPr>
      <w:r w:rsidRPr="00B13DAE">
        <w:rPr>
          <w:rFonts w:ascii="Times New Roman" w:eastAsia="Times New Roman" w:hAnsi="Times New Roman" w:cs="Times New Roman"/>
          <w:color w:val="212529"/>
          <w:sz w:val="28"/>
          <w:szCs w:val="28"/>
          <w:lang w:eastAsia="ru-RU"/>
        </w:rPr>
        <w:t>ФОП ДО определяет объем, содержание, планируемые результаты обязательной части образовательной программы дошкольного образования, которую реализует детский сад. ФОП ДО заменит примерную ООП ДО. ФОП должны соответствовать все программы во всех детских садах с 01 сентября 2023 года.</w:t>
      </w:r>
      <w:bookmarkStart w:id="0" w:name="_GoBack"/>
      <w:bookmarkEnd w:id="0"/>
    </w:p>
    <w:p w:rsidR="00FA4ED1" w:rsidRDefault="00B13DAE">
      <w:r>
        <w:rPr>
          <w:noProof/>
          <w:lang w:eastAsia="ru-RU"/>
        </w:rPr>
        <w:lastRenderedPageBreak/>
        <w:drawing>
          <wp:inline distT="0" distB="0" distL="0" distR="0">
            <wp:extent cx="7124700" cy="10058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7-06_21-58-55.png"/>
                    <pic:cNvPicPr/>
                  </pic:nvPicPr>
                  <pic:blipFill>
                    <a:blip r:embed="rId4">
                      <a:extLst>
                        <a:ext uri="{28A0092B-C50C-407E-A947-70E740481C1C}">
                          <a14:useLocalDpi xmlns:a14="http://schemas.microsoft.com/office/drawing/2010/main" val="0"/>
                        </a:ext>
                      </a:extLst>
                    </a:blip>
                    <a:stretch>
                      <a:fillRect/>
                    </a:stretch>
                  </pic:blipFill>
                  <pic:spPr>
                    <a:xfrm>
                      <a:off x="0" y="0"/>
                      <a:ext cx="7124700" cy="10058400"/>
                    </a:xfrm>
                    <a:prstGeom prst="rect">
                      <a:avLst/>
                    </a:prstGeom>
                  </pic:spPr>
                </pic:pic>
              </a:graphicData>
            </a:graphic>
          </wp:inline>
        </w:drawing>
      </w:r>
    </w:p>
    <w:sectPr w:rsidR="00FA4ED1" w:rsidSect="00B13D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AE"/>
    <w:rsid w:val="00B13DAE"/>
    <w:rsid w:val="00FA4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D237"/>
  <w15:chartTrackingRefBased/>
  <w15:docId w15:val="{04D5DE56-7702-4E31-9FD2-4EF92CBD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B13DA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13DA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6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2023-07-06T18:56:00Z</dcterms:created>
  <dcterms:modified xsi:type="dcterms:W3CDTF">2023-07-06T19:00:00Z</dcterms:modified>
</cp:coreProperties>
</file>